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8C" w:rsidRDefault="00D36A8C" w:rsidP="00D36A8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CGRP(</w:t>
      </w:r>
      <w:proofErr w:type="spellStart"/>
      <w:r w:rsidRPr="00D36A8C">
        <w:rPr>
          <w:b/>
          <w:sz w:val="24"/>
        </w:rPr>
        <w:t>calcitonin</w:t>
      </w:r>
      <w:proofErr w:type="spellEnd"/>
      <w:r w:rsidRPr="00D36A8C">
        <w:rPr>
          <w:b/>
          <w:sz w:val="24"/>
        </w:rPr>
        <w:t xml:space="preserve"> gene-related peptide</w:t>
      </w:r>
      <w:r>
        <w:rPr>
          <w:rFonts w:hint="eastAsia"/>
          <w:b/>
          <w:sz w:val="24"/>
        </w:rPr>
        <w:t>)</w:t>
      </w:r>
      <w:r w:rsidRPr="00CE672E">
        <w:rPr>
          <w:rFonts w:hint="eastAsia"/>
          <w:b/>
          <w:sz w:val="24"/>
        </w:rPr>
        <w:t xml:space="preserve"> </w:t>
      </w:r>
      <w:r w:rsidRPr="00CE672E">
        <w:rPr>
          <w:rFonts w:hint="eastAsia"/>
          <w:b/>
          <w:sz w:val="24"/>
        </w:rPr>
        <w:t>に対する免疫組織化学的染色</w:t>
      </w:r>
    </w:p>
    <w:p w:rsidR="00CF6B0A" w:rsidRDefault="00CF6B0A" w:rsidP="00D36A8C">
      <w:pPr>
        <w:rPr>
          <w:rFonts w:hint="eastAsia"/>
          <w:b/>
          <w:sz w:val="24"/>
        </w:rPr>
      </w:pPr>
    </w:p>
    <w:p w:rsidR="00D36A8C" w:rsidRPr="00764C24" w:rsidRDefault="00D36A8C" w:rsidP="00D36A8C">
      <w:pPr>
        <w:rPr>
          <w:rFonts w:hint="eastAsia"/>
          <w:sz w:val="24"/>
        </w:rPr>
      </w:pPr>
      <w:r w:rsidRPr="00764C24">
        <w:rPr>
          <w:rFonts w:hint="eastAsia"/>
          <w:sz w:val="24"/>
        </w:rPr>
        <w:t>○準備</w:t>
      </w:r>
    </w:p>
    <w:p w:rsidR="00D36A8C" w:rsidRDefault="00D36A8C" w:rsidP="00D36A8C">
      <w:pPr>
        <w:rPr>
          <w:rFonts w:hint="eastAsia"/>
          <w:sz w:val="22"/>
        </w:rPr>
      </w:pPr>
      <w:r w:rsidRPr="006D17CA">
        <w:rPr>
          <w:sz w:val="22"/>
        </w:rPr>
        <w:t>4</w:t>
      </w:r>
      <w:r w:rsidRPr="006D17CA">
        <w:rPr>
          <w:rFonts w:hint="eastAsia"/>
          <w:sz w:val="22"/>
        </w:rPr>
        <w:t>％</w:t>
      </w:r>
      <w:r>
        <w:rPr>
          <w:sz w:val="22"/>
        </w:rPr>
        <w:t>PFA</w:t>
      </w:r>
      <w:r>
        <w:rPr>
          <w:rFonts w:hint="eastAsia"/>
          <w:sz w:val="22"/>
        </w:rPr>
        <w:t>で</w:t>
      </w:r>
      <w:r w:rsidRPr="006D17CA">
        <w:rPr>
          <w:rFonts w:hint="eastAsia"/>
          <w:sz w:val="22"/>
        </w:rPr>
        <w:t>灌流</w:t>
      </w:r>
      <w:r>
        <w:rPr>
          <w:rFonts w:hint="eastAsia"/>
          <w:sz w:val="22"/>
        </w:rPr>
        <w:t>固定した後に</w:t>
      </w:r>
      <w:r w:rsidRPr="006D17CA">
        <w:rPr>
          <w:rFonts w:hint="eastAsia"/>
          <w:sz w:val="22"/>
        </w:rPr>
        <w:t>第</w:t>
      </w:r>
      <w:r w:rsidRPr="006D17CA">
        <w:rPr>
          <w:sz w:val="22"/>
        </w:rPr>
        <w:t>4</w:t>
      </w:r>
      <w:r>
        <w:rPr>
          <w:rFonts w:hint="eastAsia"/>
          <w:sz w:val="22"/>
        </w:rPr>
        <w:t>・</w:t>
      </w:r>
      <w:r w:rsidRPr="006D17CA">
        <w:rPr>
          <w:sz w:val="22"/>
        </w:rPr>
        <w:t>5</w:t>
      </w:r>
      <w:r>
        <w:rPr>
          <w:rFonts w:hint="eastAsia"/>
          <w:sz w:val="22"/>
        </w:rPr>
        <w:t>腰髄または</w:t>
      </w:r>
      <w:r>
        <w:rPr>
          <w:rFonts w:hint="eastAsia"/>
          <w:sz w:val="22"/>
        </w:rPr>
        <w:t>DRG(</w:t>
      </w:r>
      <w:r w:rsidRPr="00D36A8C">
        <w:rPr>
          <w:sz w:val="22"/>
        </w:rPr>
        <w:t>dorsal root ganglion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を採取し，室温で</w:t>
      </w:r>
      <w:r>
        <w:rPr>
          <w:sz w:val="22"/>
        </w:rPr>
        <w:t>24</w:t>
      </w:r>
      <w:r>
        <w:rPr>
          <w:rFonts w:hint="eastAsia"/>
          <w:sz w:val="22"/>
        </w:rPr>
        <w:t>h</w:t>
      </w:r>
      <w:r>
        <w:rPr>
          <w:rFonts w:hint="eastAsia"/>
          <w:sz w:val="22"/>
        </w:rPr>
        <w:t>，</w:t>
      </w:r>
      <w:r>
        <w:rPr>
          <w:sz w:val="22"/>
        </w:rPr>
        <w:t>4</w:t>
      </w:r>
      <w:r>
        <w:rPr>
          <w:rFonts w:hint="eastAsia"/>
          <w:sz w:val="22"/>
        </w:rPr>
        <w:t>％</w:t>
      </w:r>
      <w:r>
        <w:rPr>
          <w:sz w:val="22"/>
        </w:rPr>
        <w:t>PFA</w:t>
      </w:r>
      <w:r>
        <w:rPr>
          <w:rFonts w:hint="eastAsia"/>
          <w:sz w:val="22"/>
        </w:rPr>
        <w:t>で浸漬固定した後に，</w:t>
      </w:r>
      <w:r w:rsidRPr="006D17CA">
        <w:rPr>
          <w:rFonts w:hint="eastAsia"/>
          <w:sz w:val="22"/>
        </w:rPr>
        <w:t>順次</w:t>
      </w:r>
      <w:r w:rsidRPr="006D17CA">
        <w:rPr>
          <w:sz w:val="22"/>
        </w:rPr>
        <w:t>10</w:t>
      </w:r>
      <w:r>
        <w:rPr>
          <w:rFonts w:hint="eastAsia"/>
          <w:sz w:val="22"/>
        </w:rPr>
        <w:t>・</w:t>
      </w:r>
      <w:r w:rsidRPr="006D17CA">
        <w:rPr>
          <w:sz w:val="22"/>
        </w:rPr>
        <w:t>20</w:t>
      </w:r>
      <w:r w:rsidRPr="006D17CA">
        <w:rPr>
          <w:rFonts w:hint="eastAsia"/>
          <w:sz w:val="22"/>
        </w:rPr>
        <w:t>％スクロースを含む</w:t>
      </w:r>
      <w:r w:rsidRPr="006D17CA">
        <w:rPr>
          <w:sz w:val="22"/>
        </w:rPr>
        <w:t>PBS</w:t>
      </w:r>
      <w:r w:rsidRPr="006D17CA">
        <w:rPr>
          <w:rFonts w:hint="eastAsia"/>
          <w:sz w:val="22"/>
        </w:rPr>
        <w:t>に浸漬し</w:t>
      </w:r>
      <w:r>
        <w:rPr>
          <w:rFonts w:hint="eastAsia"/>
          <w:sz w:val="22"/>
        </w:rPr>
        <w:t>置換を行う．試料はトラガントガムに包埋後，急速</w:t>
      </w:r>
      <w:r w:rsidRPr="006D17CA">
        <w:rPr>
          <w:rFonts w:hint="eastAsia"/>
          <w:sz w:val="22"/>
        </w:rPr>
        <w:t>凍結</w:t>
      </w:r>
      <w:r>
        <w:rPr>
          <w:rFonts w:hint="eastAsia"/>
          <w:sz w:val="22"/>
        </w:rPr>
        <w:t>をおこなう。</w:t>
      </w:r>
    </w:p>
    <w:p w:rsidR="00CF6B0A" w:rsidRDefault="00CF6B0A" w:rsidP="00D36A8C">
      <w:pPr>
        <w:rPr>
          <w:rFonts w:hint="eastAsia"/>
          <w:sz w:val="22"/>
        </w:rPr>
      </w:pPr>
    </w:p>
    <w:p w:rsidR="00D36A8C" w:rsidRPr="00CE672E" w:rsidRDefault="00D36A8C" w:rsidP="00D36A8C">
      <w:pPr>
        <w:rPr>
          <w:rFonts w:hint="eastAsia"/>
          <w:sz w:val="24"/>
        </w:rPr>
      </w:pPr>
      <w:r w:rsidRPr="00CE672E">
        <w:rPr>
          <w:rFonts w:hint="eastAsia"/>
          <w:sz w:val="24"/>
        </w:rPr>
        <w:t>＜</w:t>
      </w:r>
      <w:r w:rsidRPr="00CE672E">
        <w:rPr>
          <w:rFonts w:hint="eastAsia"/>
          <w:sz w:val="24"/>
        </w:rPr>
        <w:t>1</w:t>
      </w:r>
      <w:r w:rsidRPr="00CE672E">
        <w:rPr>
          <w:rFonts w:hint="eastAsia"/>
          <w:sz w:val="24"/>
        </w:rPr>
        <w:t>日目＞</w:t>
      </w:r>
    </w:p>
    <w:p w:rsidR="00D36A8C" w:rsidRDefault="00D36A8C" w:rsidP="00D36A8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凍結切片作成</w:t>
      </w:r>
      <w:r>
        <w:rPr>
          <w:rFonts w:hint="eastAsia"/>
        </w:rPr>
        <w:t>(</w:t>
      </w:r>
      <w:r w:rsidR="0007750F">
        <w:rPr>
          <w:rFonts w:hint="eastAsia"/>
        </w:rPr>
        <w:t>脊髄</w:t>
      </w:r>
      <w:r>
        <w:rPr>
          <w:rFonts w:hint="eastAsia"/>
        </w:rPr>
        <w:t>20</w:t>
      </w:r>
      <w:r w:rsidRPr="00474383">
        <w:rPr>
          <w:rFonts w:eastAsia="AdvP4DF60F" w:cs="AdvP4DF60F"/>
          <w:kern w:val="0"/>
          <w:szCs w:val="21"/>
        </w:rPr>
        <w:t xml:space="preserve"> µm</w:t>
      </w:r>
      <w:r w:rsidR="0007750F">
        <w:rPr>
          <w:rFonts w:eastAsia="AdvP4DF60F" w:cs="AdvP4DF60F" w:hint="eastAsia"/>
          <w:kern w:val="0"/>
          <w:szCs w:val="21"/>
        </w:rPr>
        <w:t>, DRG5</w:t>
      </w:r>
      <w:r w:rsidR="0007750F" w:rsidRPr="00474383">
        <w:rPr>
          <w:rFonts w:eastAsia="AdvP4DF60F" w:cs="AdvP4DF60F"/>
          <w:kern w:val="0"/>
          <w:szCs w:val="21"/>
        </w:rPr>
        <w:t>µm</w:t>
      </w:r>
      <w:r>
        <w:rPr>
          <w:rFonts w:hint="eastAsia"/>
        </w:rPr>
        <w:t>)</w:t>
      </w:r>
    </w:p>
    <w:p w:rsidR="00D36A8C" w:rsidRDefault="00D36A8C" w:rsidP="00D36A8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風乾</w:t>
      </w:r>
      <w:r>
        <w:rPr>
          <w:rFonts w:hint="eastAsia"/>
        </w:rPr>
        <w:t>(10min)</w:t>
      </w:r>
    </w:p>
    <w:p w:rsidR="00D36A8C" w:rsidRDefault="00D36A8C" w:rsidP="00D36A8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1% TritonX-100 in PBS (30min)</w:t>
      </w:r>
    </w:p>
    <w:p w:rsidR="00D36A8C" w:rsidRDefault="00D36A8C" w:rsidP="00D36A8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PBS</w:t>
      </w:r>
      <w:r>
        <w:rPr>
          <w:rFonts w:hint="eastAsia"/>
        </w:rPr>
        <w:t>洗浄</w:t>
      </w:r>
      <w:r>
        <w:rPr>
          <w:rFonts w:hint="eastAsia"/>
        </w:rPr>
        <w:t>(5min</w:t>
      </w:r>
      <w:r>
        <w:rPr>
          <w:rFonts w:hint="eastAsia"/>
        </w:rPr>
        <w:t>×</w:t>
      </w:r>
      <w:r>
        <w:rPr>
          <w:rFonts w:hint="eastAsia"/>
        </w:rPr>
        <w:t>3)</w:t>
      </w:r>
    </w:p>
    <w:p w:rsidR="00D36A8C" w:rsidRDefault="00D36A8C" w:rsidP="00D36A8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内因性ペルオキシターゼ抑制</w:t>
      </w:r>
    </w:p>
    <w:p w:rsidR="00D36A8C" w:rsidRDefault="00D36A8C" w:rsidP="00D36A8C">
      <w:pPr>
        <w:pStyle w:val="a4"/>
        <w:ind w:leftChars="0" w:left="420"/>
        <w:rPr>
          <w:rFonts w:hint="eastAsia"/>
        </w:rPr>
      </w:pPr>
      <w:r>
        <w:rPr>
          <w:rFonts w:hint="eastAsia"/>
        </w:rPr>
        <w:t xml:space="preserve">0.3%H2O2 </w:t>
      </w:r>
      <w:r>
        <w:rPr>
          <w:rFonts w:hint="eastAsia"/>
        </w:rPr>
        <w:t>メタノール</w:t>
      </w:r>
      <w:r>
        <w:rPr>
          <w:rFonts w:hint="eastAsia"/>
        </w:rPr>
        <w:t>(30min)</w:t>
      </w:r>
    </w:p>
    <w:p w:rsidR="00D36A8C" w:rsidRDefault="00D36A8C" w:rsidP="00D36A8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PBS</w:t>
      </w:r>
      <w:r>
        <w:rPr>
          <w:rFonts w:hint="eastAsia"/>
        </w:rPr>
        <w:t>洗浄</w:t>
      </w:r>
      <w:r>
        <w:rPr>
          <w:rFonts w:hint="eastAsia"/>
        </w:rPr>
        <w:t>(5min</w:t>
      </w:r>
      <w:r>
        <w:rPr>
          <w:rFonts w:hint="eastAsia"/>
        </w:rPr>
        <w:t>×</w:t>
      </w:r>
      <w:r>
        <w:rPr>
          <w:rFonts w:hint="eastAsia"/>
        </w:rPr>
        <w:t>3)</w:t>
      </w:r>
    </w:p>
    <w:p w:rsidR="00D36A8C" w:rsidRDefault="00D36A8C" w:rsidP="00D36A8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5%</w:t>
      </w:r>
      <w:r>
        <w:rPr>
          <w:rFonts w:hint="eastAsia"/>
        </w:rPr>
        <w:t>ウシアルブミン</w:t>
      </w:r>
      <w:r>
        <w:rPr>
          <w:rFonts w:hint="eastAsia"/>
        </w:rPr>
        <w:t>PBS</w:t>
      </w:r>
      <w:r>
        <w:rPr>
          <w:rFonts w:hint="eastAsia"/>
        </w:rPr>
        <w:t>でブロッキング</w:t>
      </w:r>
      <w:r>
        <w:rPr>
          <w:rFonts w:hint="eastAsia"/>
        </w:rPr>
        <w:t>(30min)</w:t>
      </w:r>
    </w:p>
    <w:p w:rsidR="00D36A8C" w:rsidRDefault="00D36A8C" w:rsidP="00D36A8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次抗体反応</w:t>
      </w:r>
      <w:r>
        <w:rPr>
          <w:rFonts w:hint="eastAsia"/>
        </w:rPr>
        <w:t>(4</w:t>
      </w:r>
      <w:r>
        <w:rPr>
          <w:rFonts w:hint="eastAsia"/>
        </w:rPr>
        <w:t>℃</w:t>
      </w:r>
      <w:r>
        <w:rPr>
          <w:rFonts w:hint="eastAsia"/>
          <w:sz w:val="22"/>
        </w:rPr>
        <w:t>で</w:t>
      </w:r>
      <w:r w:rsidR="00CF6B0A">
        <w:rPr>
          <w:rFonts w:hint="eastAsia"/>
          <w:sz w:val="22"/>
        </w:rPr>
        <w:t>over</w:t>
      </w:r>
      <w:r>
        <w:rPr>
          <w:rFonts w:hint="eastAsia"/>
          <w:sz w:val="22"/>
        </w:rPr>
        <w:t>night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D36A8C" w:rsidRDefault="00D36A8C" w:rsidP="00D36A8C">
      <w:pPr>
        <w:ind w:left="420"/>
        <w:rPr>
          <w:rFonts w:hint="eastAsia"/>
        </w:rPr>
      </w:pPr>
      <w:r>
        <w:rPr>
          <w:rFonts w:hint="eastAsia"/>
        </w:rPr>
        <w:t>品名：</w:t>
      </w:r>
      <w:r>
        <w:rPr>
          <w:rFonts w:hint="eastAsia"/>
        </w:rPr>
        <w:t>Anti CGRP</w:t>
      </w:r>
      <w:r>
        <w:rPr>
          <w:rFonts w:hint="eastAsia"/>
        </w:rPr>
        <w:t xml:space="preserve">　品番：</w:t>
      </w:r>
      <w:r>
        <w:rPr>
          <w:rFonts w:hint="eastAsia"/>
        </w:rPr>
        <w:t>24112</w:t>
      </w:r>
      <w:r>
        <w:rPr>
          <w:rFonts w:hint="eastAsia"/>
        </w:rPr>
        <w:t xml:space="preserve">　メーカー：</w:t>
      </w:r>
      <w:proofErr w:type="spellStart"/>
      <w:r>
        <w:rPr>
          <w:rFonts w:hint="eastAsia"/>
        </w:rPr>
        <w:t>Immunostar</w:t>
      </w:r>
      <w:proofErr w:type="spellEnd"/>
      <w:r>
        <w:rPr>
          <w:rFonts w:hint="eastAsia"/>
        </w:rPr>
        <w:t xml:space="preserve"> Inc.</w:t>
      </w:r>
    </w:p>
    <w:p w:rsidR="00D36A8C" w:rsidRDefault="00D36A8C" w:rsidP="00D36A8C">
      <w:pPr>
        <w:ind w:firstLineChars="200" w:firstLine="420"/>
        <w:rPr>
          <w:rFonts w:hint="eastAsia"/>
        </w:rPr>
      </w:pPr>
      <w:r>
        <w:rPr>
          <w:rFonts w:hint="eastAsia"/>
        </w:rPr>
        <w:t>希釈倍率</w:t>
      </w:r>
      <w:r>
        <w:rPr>
          <w:rFonts w:hint="eastAsia"/>
        </w:rPr>
        <w:t>500</w:t>
      </w:r>
      <w:r>
        <w:rPr>
          <w:rFonts w:hint="eastAsia"/>
        </w:rPr>
        <w:t>倍</w:t>
      </w:r>
      <w:r>
        <w:rPr>
          <w:rFonts w:hint="eastAsia"/>
        </w:rPr>
        <w:t>(5%</w:t>
      </w:r>
      <w:r>
        <w:rPr>
          <w:rFonts w:hint="eastAsia"/>
        </w:rPr>
        <w:t>ウシアルブミン</w:t>
      </w:r>
      <w:r>
        <w:rPr>
          <w:rFonts w:hint="eastAsia"/>
        </w:rPr>
        <w:t>PBS</w:t>
      </w:r>
      <w:r>
        <w:rPr>
          <w:rFonts w:hint="eastAsia"/>
        </w:rPr>
        <w:t>で希釈</w:t>
      </w:r>
      <w:r>
        <w:rPr>
          <w:rFonts w:hint="eastAsia"/>
        </w:rPr>
        <w:t>)</w:t>
      </w:r>
    </w:p>
    <w:p w:rsidR="00D36A8C" w:rsidRDefault="00D36A8C" w:rsidP="00D36A8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次抗体作成</w:t>
      </w:r>
    </w:p>
    <w:p w:rsidR="00CF6B0A" w:rsidRDefault="00CF6B0A" w:rsidP="00CF6B0A">
      <w:pPr>
        <w:pStyle w:val="a4"/>
        <w:ind w:leftChars="0" w:left="420"/>
        <w:rPr>
          <w:rFonts w:hint="eastAsia"/>
        </w:rPr>
      </w:pPr>
      <w:r>
        <w:rPr>
          <w:rFonts w:hint="eastAsia"/>
        </w:rPr>
        <w:t>品名：</w:t>
      </w:r>
      <w:r>
        <w:rPr>
          <w:rFonts w:hint="eastAsia"/>
        </w:rPr>
        <w:t xml:space="preserve">TEXASRED ANTI-RABBIT </w:t>
      </w:r>
      <w:proofErr w:type="spellStart"/>
      <w:r>
        <w:rPr>
          <w:rFonts w:hint="eastAsia"/>
        </w:rPr>
        <w:t>IgG</w:t>
      </w:r>
      <w:proofErr w:type="spellEnd"/>
      <w:r>
        <w:rPr>
          <w:rFonts w:hint="eastAsia"/>
        </w:rPr>
        <w:t xml:space="preserve">　品番：</w:t>
      </w:r>
      <w:r>
        <w:rPr>
          <w:rFonts w:hint="eastAsia"/>
        </w:rPr>
        <w:t>TI-1000</w:t>
      </w:r>
      <w:r>
        <w:rPr>
          <w:rFonts w:hint="eastAsia"/>
        </w:rPr>
        <w:t xml:space="preserve">　メーカー：</w:t>
      </w:r>
      <w:r>
        <w:rPr>
          <w:rFonts w:hint="eastAsia"/>
        </w:rPr>
        <w:t>VECTOR</w:t>
      </w:r>
    </w:p>
    <w:p w:rsidR="00CF6B0A" w:rsidRDefault="00CF6B0A" w:rsidP="00CF6B0A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希釈倍率</w:t>
      </w:r>
      <w:r>
        <w:rPr>
          <w:rFonts w:hint="eastAsia"/>
        </w:rPr>
        <w:t>500</w:t>
      </w:r>
      <w:r>
        <w:rPr>
          <w:rFonts w:hint="eastAsia"/>
        </w:rPr>
        <w:t>倍</w:t>
      </w:r>
      <w:r>
        <w:rPr>
          <w:rFonts w:hint="eastAsia"/>
        </w:rPr>
        <w:t>(5%</w:t>
      </w:r>
      <w:r>
        <w:rPr>
          <w:rFonts w:hint="eastAsia"/>
        </w:rPr>
        <w:t>ウシアルブミン</w:t>
      </w:r>
      <w:r>
        <w:rPr>
          <w:rFonts w:hint="eastAsia"/>
        </w:rPr>
        <w:t>PBS</w:t>
      </w:r>
      <w:r>
        <w:rPr>
          <w:rFonts w:hint="eastAsia"/>
        </w:rPr>
        <w:t>で希釈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D36A8C" w:rsidRPr="00CF6B0A" w:rsidRDefault="00CF6B0A" w:rsidP="00CF6B0A">
      <w:pPr>
        <w:ind w:firstLineChars="200" w:firstLine="420"/>
        <w:rPr>
          <w:rFonts w:hint="eastAsia"/>
        </w:rPr>
      </w:pPr>
      <w:r>
        <w:rPr>
          <w:rFonts w:hint="eastAsia"/>
        </w:rPr>
        <w:t>拡散後ラット血清を</w:t>
      </w:r>
      <w:r>
        <w:rPr>
          <w:rFonts w:hint="eastAsia"/>
        </w:rPr>
        <w:t>1</w:t>
      </w:r>
      <w:r>
        <w:rPr>
          <w:rFonts w:hint="eastAsia"/>
        </w:rPr>
        <w:t xml:space="preserve">次抗体を同量加える　</w:t>
      </w:r>
      <w:r>
        <w:rPr>
          <w:rFonts w:hint="eastAsia"/>
        </w:rPr>
        <w:t>(4</w:t>
      </w:r>
      <w:r>
        <w:rPr>
          <w:rFonts w:hint="eastAsia"/>
        </w:rPr>
        <w:t>℃</w:t>
      </w:r>
      <w:r>
        <w:rPr>
          <w:rFonts w:hint="eastAsia"/>
          <w:sz w:val="22"/>
        </w:rPr>
        <w:t>で</w:t>
      </w:r>
      <w:r>
        <w:rPr>
          <w:rFonts w:hint="eastAsia"/>
          <w:sz w:val="22"/>
        </w:rPr>
        <w:t>overnight)</w:t>
      </w:r>
    </w:p>
    <w:p w:rsidR="00D36A8C" w:rsidRDefault="00D36A8C" w:rsidP="00D36A8C">
      <w:pPr>
        <w:rPr>
          <w:rFonts w:hint="eastAsia"/>
        </w:rPr>
      </w:pPr>
    </w:p>
    <w:p w:rsidR="00D36A8C" w:rsidRDefault="00D36A8C" w:rsidP="00D36A8C">
      <w:pPr>
        <w:rPr>
          <w:rFonts w:hint="eastAsia"/>
        </w:rPr>
      </w:pPr>
    </w:p>
    <w:p w:rsidR="00D36A8C" w:rsidRDefault="00D36A8C" w:rsidP="00D36A8C">
      <w:pPr>
        <w:rPr>
          <w:rFonts w:hint="eastAsia"/>
          <w:sz w:val="24"/>
        </w:rPr>
      </w:pPr>
      <w:r w:rsidRPr="00CE672E">
        <w:rPr>
          <w:rFonts w:hint="eastAsia"/>
          <w:sz w:val="24"/>
        </w:rPr>
        <w:t>＜</w:t>
      </w:r>
      <w:r>
        <w:rPr>
          <w:rFonts w:hint="eastAsia"/>
          <w:sz w:val="24"/>
        </w:rPr>
        <w:t>2</w:t>
      </w:r>
      <w:r w:rsidRPr="00CE672E">
        <w:rPr>
          <w:rFonts w:hint="eastAsia"/>
          <w:sz w:val="24"/>
        </w:rPr>
        <w:t>日目＞</w:t>
      </w:r>
    </w:p>
    <w:p w:rsidR="00D36A8C" w:rsidRDefault="00D36A8C" w:rsidP="00D36A8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PBS</w:t>
      </w:r>
      <w:r>
        <w:rPr>
          <w:rFonts w:hint="eastAsia"/>
        </w:rPr>
        <w:t>洗浄</w:t>
      </w:r>
      <w:r>
        <w:rPr>
          <w:rFonts w:hint="eastAsia"/>
        </w:rPr>
        <w:t>(5min</w:t>
      </w:r>
      <w:r>
        <w:rPr>
          <w:rFonts w:hint="eastAsia"/>
        </w:rPr>
        <w:t>×</w:t>
      </w:r>
      <w:r>
        <w:rPr>
          <w:rFonts w:hint="eastAsia"/>
        </w:rPr>
        <w:t>3)</w:t>
      </w:r>
    </w:p>
    <w:p w:rsidR="00D36A8C" w:rsidRDefault="00D36A8C" w:rsidP="00D36A8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次抗体反応</w:t>
      </w:r>
      <w:r>
        <w:rPr>
          <w:rFonts w:hint="eastAsia"/>
        </w:rPr>
        <w:t>(</w:t>
      </w:r>
      <w:r>
        <w:rPr>
          <w:rFonts w:hint="eastAsia"/>
        </w:rPr>
        <w:t>室温で</w:t>
      </w:r>
      <w:r>
        <w:rPr>
          <w:rFonts w:hint="eastAsia"/>
        </w:rPr>
        <w:t>1h)</w:t>
      </w:r>
    </w:p>
    <w:p w:rsidR="00D36A8C" w:rsidRDefault="00D36A8C" w:rsidP="00D36A8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PBS</w:t>
      </w:r>
      <w:r>
        <w:rPr>
          <w:rFonts w:hint="eastAsia"/>
        </w:rPr>
        <w:t>洗浄</w:t>
      </w:r>
      <w:r>
        <w:rPr>
          <w:rFonts w:hint="eastAsia"/>
        </w:rPr>
        <w:t>(5min</w:t>
      </w:r>
      <w:r>
        <w:rPr>
          <w:rFonts w:hint="eastAsia"/>
        </w:rPr>
        <w:t>×</w:t>
      </w:r>
      <w:r>
        <w:rPr>
          <w:rFonts w:hint="eastAsia"/>
        </w:rPr>
        <w:t>3)</w:t>
      </w:r>
    </w:p>
    <w:p w:rsidR="00CF6B0A" w:rsidRDefault="00CF6B0A" w:rsidP="00D36A8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グリセリン封入</w:t>
      </w:r>
    </w:p>
    <w:p w:rsidR="00D36A8C" w:rsidRPr="003F50F6" w:rsidRDefault="00D36A8C" w:rsidP="00D36A8C">
      <w:pPr>
        <w:pStyle w:val="a4"/>
        <w:ind w:leftChars="0" w:left="420"/>
      </w:pPr>
    </w:p>
    <w:p w:rsidR="00D36A8C" w:rsidRPr="00D36A8C" w:rsidRDefault="00D36A8C" w:rsidP="00D36A8C">
      <w:pPr>
        <w:rPr>
          <w:rFonts w:hint="eastAsia"/>
        </w:rPr>
      </w:pPr>
    </w:p>
    <w:p w:rsidR="00F334FE" w:rsidRPr="00D36A8C" w:rsidRDefault="00F334FE"/>
    <w:sectPr w:rsidR="00F334FE" w:rsidRPr="00D36A8C" w:rsidSect="00F33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dvP4DF60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389C"/>
    <w:multiLevelType w:val="hybridMultilevel"/>
    <w:tmpl w:val="5B7053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6A8C"/>
    <w:rsid w:val="0007750F"/>
    <w:rsid w:val="00712BE6"/>
    <w:rsid w:val="00CF6B0A"/>
    <w:rsid w:val="00D36A8C"/>
    <w:rsid w:val="00F309C0"/>
    <w:rsid w:val="00F3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8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9C0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D36A8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濵上　陽平</dc:creator>
  <cp:lastModifiedBy>濵上　陽平</cp:lastModifiedBy>
  <cp:revision>2</cp:revision>
  <dcterms:created xsi:type="dcterms:W3CDTF">2012-01-31T13:21:00Z</dcterms:created>
  <dcterms:modified xsi:type="dcterms:W3CDTF">2012-01-31T13:41:00Z</dcterms:modified>
</cp:coreProperties>
</file>